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8D2C0" w14:textId="77777777" w:rsidR="006B479A" w:rsidRPr="00333B9D" w:rsidRDefault="006B479A" w:rsidP="00333B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B9D">
        <w:rPr>
          <w:rFonts w:ascii="Times New Roman" w:hAnsi="Times New Roman" w:cs="Times New Roman"/>
          <w:b/>
          <w:sz w:val="28"/>
          <w:szCs w:val="28"/>
        </w:rPr>
        <w:t>Стаття 23 Закону України «Про доступ до публічної інформації» передбачає право на оскарження рішень, дій чи бездіяльності розпорядників інформації</w:t>
      </w:r>
    </w:p>
    <w:p w14:paraId="56CA0995" w14:textId="3A9E9274" w:rsidR="006B479A" w:rsidRPr="00F23436" w:rsidRDefault="00F23436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n204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="006B479A" w:rsidRPr="00F23436">
        <w:rPr>
          <w:rFonts w:ascii="Times New Roman" w:hAnsi="Times New Roman" w:cs="Times New Roman"/>
          <w:sz w:val="28"/>
          <w:szCs w:val="28"/>
        </w:rPr>
        <w:t>Рішення, дії чи бездіяльність розпорядників інформації можуть бути оскаржені до керівника розпорядника, вищого органу або суду.</w:t>
      </w:r>
    </w:p>
    <w:p w14:paraId="35F2CE7D" w14:textId="67601AE7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n205"/>
      <w:bookmarkEnd w:id="1"/>
      <w:r w:rsidRPr="00F23436">
        <w:rPr>
          <w:rFonts w:ascii="Times New Roman" w:hAnsi="Times New Roman" w:cs="Times New Roman"/>
          <w:sz w:val="28"/>
          <w:szCs w:val="28"/>
        </w:rPr>
        <w:t>2. Запитувач має право оскаржити:</w:t>
      </w:r>
    </w:p>
    <w:p w14:paraId="3EE85DEA" w14:textId="706547A0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n206"/>
      <w:bookmarkEnd w:id="2"/>
      <w:r w:rsidRPr="00F23436">
        <w:rPr>
          <w:rFonts w:ascii="Times New Roman" w:hAnsi="Times New Roman" w:cs="Times New Roman"/>
          <w:sz w:val="28"/>
          <w:szCs w:val="28"/>
        </w:rPr>
        <w:t>1) відмову в задоволенні запиту на інформацію;</w:t>
      </w:r>
    </w:p>
    <w:p w14:paraId="73679EF0" w14:textId="7879BD02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n207"/>
      <w:bookmarkEnd w:id="3"/>
      <w:r w:rsidRPr="00F23436">
        <w:rPr>
          <w:rFonts w:ascii="Times New Roman" w:hAnsi="Times New Roman" w:cs="Times New Roman"/>
          <w:sz w:val="28"/>
          <w:szCs w:val="28"/>
        </w:rPr>
        <w:t>2) відстрочку задоволення запиту на інформацію;</w:t>
      </w:r>
    </w:p>
    <w:p w14:paraId="69496195" w14:textId="7154E78A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n208"/>
      <w:bookmarkEnd w:id="4"/>
      <w:r w:rsidRPr="00F23436">
        <w:rPr>
          <w:rFonts w:ascii="Times New Roman" w:hAnsi="Times New Roman" w:cs="Times New Roman"/>
          <w:sz w:val="28"/>
          <w:szCs w:val="28"/>
        </w:rPr>
        <w:t>3) ненадання відповіді на запит на інформацію;</w:t>
      </w:r>
    </w:p>
    <w:p w14:paraId="3F318FD5" w14:textId="61439609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n209"/>
      <w:bookmarkEnd w:id="5"/>
      <w:r w:rsidRPr="00F23436">
        <w:rPr>
          <w:rFonts w:ascii="Times New Roman" w:hAnsi="Times New Roman" w:cs="Times New Roman"/>
          <w:sz w:val="28"/>
          <w:szCs w:val="28"/>
        </w:rPr>
        <w:t>4) надання недостовірної або неповної інформації;</w:t>
      </w:r>
    </w:p>
    <w:p w14:paraId="6B67BE23" w14:textId="78DFCFAD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n210"/>
      <w:bookmarkEnd w:id="6"/>
      <w:r w:rsidRPr="00F23436">
        <w:rPr>
          <w:rFonts w:ascii="Times New Roman" w:hAnsi="Times New Roman" w:cs="Times New Roman"/>
          <w:sz w:val="28"/>
          <w:szCs w:val="28"/>
        </w:rPr>
        <w:t>5) несвоєчасне надання інформації;</w:t>
      </w:r>
    </w:p>
    <w:p w14:paraId="05F623CD" w14:textId="1AE5890B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n211"/>
      <w:bookmarkEnd w:id="7"/>
      <w:r w:rsidRPr="00F23436">
        <w:rPr>
          <w:rFonts w:ascii="Times New Roman" w:hAnsi="Times New Roman" w:cs="Times New Roman"/>
          <w:sz w:val="28"/>
          <w:szCs w:val="28"/>
        </w:rPr>
        <w:t>6) невиконання розпорядниками обов'язку оприлюднювати інформацію відповідно до</w:t>
      </w:r>
      <w:r w:rsidR="00333B9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n107" w:history="1">
        <w:r w:rsidRPr="00F23436">
          <w:rPr>
            <w:rStyle w:val="ac"/>
            <w:rFonts w:ascii="Times New Roman" w:hAnsi="Times New Roman" w:cs="Times New Roman"/>
            <w:sz w:val="28"/>
            <w:szCs w:val="28"/>
          </w:rPr>
          <w:t>статті 15</w:t>
        </w:r>
      </w:hyperlink>
      <w:r w:rsidR="00333B9D">
        <w:rPr>
          <w:rFonts w:ascii="Times New Roman" w:hAnsi="Times New Roman" w:cs="Times New Roman"/>
          <w:sz w:val="28"/>
          <w:szCs w:val="28"/>
        </w:rPr>
        <w:t xml:space="preserve"> </w:t>
      </w:r>
      <w:r w:rsidRPr="00F23436">
        <w:rPr>
          <w:rFonts w:ascii="Times New Roman" w:hAnsi="Times New Roman" w:cs="Times New Roman"/>
          <w:sz w:val="28"/>
          <w:szCs w:val="28"/>
        </w:rPr>
        <w:t>цього Закону;</w:t>
      </w:r>
    </w:p>
    <w:p w14:paraId="71D73495" w14:textId="72C73DB7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n212"/>
      <w:bookmarkEnd w:id="8"/>
      <w:r w:rsidRPr="00F23436">
        <w:rPr>
          <w:rFonts w:ascii="Times New Roman" w:hAnsi="Times New Roman" w:cs="Times New Roman"/>
          <w:sz w:val="28"/>
          <w:szCs w:val="28"/>
        </w:rPr>
        <w:t>7) інші рішення, дії чи бездіяльність розпорядників інформації, що порушили законні права та інтереси запитувача.</w:t>
      </w:r>
      <w:bookmarkStart w:id="9" w:name="n213"/>
      <w:bookmarkEnd w:id="9"/>
    </w:p>
    <w:p w14:paraId="68091C75" w14:textId="2FA44B5C" w:rsidR="006B479A" w:rsidRPr="00F23436" w:rsidRDefault="006B479A" w:rsidP="00333B9D">
      <w:pPr>
        <w:jc w:val="both"/>
        <w:rPr>
          <w:rFonts w:ascii="Times New Roman" w:hAnsi="Times New Roman" w:cs="Times New Roman"/>
          <w:sz w:val="28"/>
          <w:szCs w:val="28"/>
        </w:rPr>
      </w:pPr>
      <w:r w:rsidRPr="00F23436">
        <w:rPr>
          <w:rFonts w:ascii="Times New Roman" w:hAnsi="Times New Roman" w:cs="Times New Roman"/>
          <w:sz w:val="28"/>
          <w:szCs w:val="28"/>
        </w:rPr>
        <w:t>3. Оскарження рішень, дій чи бездіяльності розпорядників інформації до суду здійснюється відповідно до</w:t>
      </w:r>
      <w:r w:rsidR="00333B9D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GoBack"/>
      <w:bookmarkEnd w:id="10"/>
      <w:r w:rsidR="00333B9D">
        <w:rPr>
          <w:rStyle w:val="ac"/>
          <w:rFonts w:ascii="Times New Roman" w:hAnsi="Times New Roman" w:cs="Times New Roman"/>
          <w:sz w:val="28"/>
          <w:szCs w:val="28"/>
        </w:rPr>
        <w:fldChar w:fldCharType="begin"/>
      </w:r>
      <w:r w:rsidR="00333B9D">
        <w:rPr>
          <w:rStyle w:val="ac"/>
          <w:rFonts w:ascii="Times New Roman" w:hAnsi="Times New Roman" w:cs="Times New Roman"/>
          <w:sz w:val="28"/>
          <w:szCs w:val="28"/>
        </w:rPr>
        <w:instrText xml:space="preserve"> HYPERLINK "https://zakon.rada.gov.ua/laws/show/2747-15" \t "_blank" </w:instrText>
      </w:r>
      <w:r w:rsidR="00333B9D">
        <w:rPr>
          <w:rStyle w:val="ac"/>
          <w:rFonts w:ascii="Times New Roman" w:hAnsi="Times New Roman" w:cs="Times New Roman"/>
          <w:sz w:val="28"/>
          <w:szCs w:val="28"/>
        </w:rPr>
        <w:fldChar w:fldCharType="separate"/>
      </w:r>
      <w:r w:rsidRPr="00F23436">
        <w:rPr>
          <w:rStyle w:val="ac"/>
          <w:rFonts w:ascii="Times New Roman" w:hAnsi="Times New Roman" w:cs="Times New Roman"/>
          <w:sz w:val="28"/>
          <w:szCs w:val="28"/>
        </w:rPr>
        <w:t>Кодексу адміністративного судочинства України</w:t>
      </w:r>
      <w:r w:rsidR="00333B9D">
        <w:rPr>
          <w:rStyle w:val="ac"/>
          <w:rFonts w:ascii="Times New Roman" w:hAnsi="Times New Roman" w:cs="Times New Roman"/>
          <w:sz w:val="28"/>
          <w:szCs w:val="28"/>
        </w:rPr>
        <w:fldChar w:fldCharType="end"/>
      </w:r>
      <w:r w:rsidRPr="00F23436">
        <w:rPr>
          <w:rFonts w:ascii="Times New Roman" w:hAnsi="Times New Roman" w:cs="Times New Roman"/>
          <w:sz w:val="28"/>
          <w:szCs w:val="28"/>
        </w:rPr>
        <w:t>.</w:t>
      </w:r>
    </w:p>
    <w:p w14:paraId="25D2A75F" w14:textId="77777777" w:rsidR="00987B5E" w:rsidRPr="00F23436" w:rsidRDefault="00987B5E" w:rsidP="00333B9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87B5E" w:rsidRPr="00F2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C24E3"/>
    <w:multiLevelType w:val="multilevel"/>
    <w:tmpl w:val="C4F2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756DD"/>
    <w:multiLevelType w:val="hybridMultilevel"/>
    <w:tmpl w:val="02DE6E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5E"/>
    <w:rsid w:val="000931D4"/>
    <w:rsid w:val="00333B9D"/>
    <w:rsid w:val="006B479A"/>
    <w:rsid w:val="00956F98"/>
    <w:rsid w:val="00987B5E"/>
    <w:rsid w:val="00A45C88"/>
    <w:rsid w:val="00F2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A2EA"/>
  <w15:chartTrackingRefBased/>
  <w15:docId w15:val="{F8EDA398-B82B-4BA5-A10B-548A2960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B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B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B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B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B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B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B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B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B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B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B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B479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4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 О.В.</dc:creator>
  <cp:keywords/>
  <dc:description/>
  <cp:lastModifiedBy>Доценко О.С.</cp:lastModifiedBy>
  <cp:revision>3</cp:revision>
  <dcterms:created xsi:type="dcterms:W3CDTF">2025-07-21T06:41:00Z</dcterms:created>
  <dcterms:modified xsi:type="dcterms:W3CDTF">2025-07-21T06:41:00Z</dcterms:modified>
</cp:coreProperties>
</file>