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91B4" w14:textId="77777777" w:rsidR="00273816" w:rsidRPr="00C1408A" w:rsidRDefault="00273816" w:rsidP="006303C5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lk175140421"/>
      <w:r w:rsidRPr="00C140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Вимоги  </w:t>
      </w:r>
    </w:p>
    <w:p w14:paraId="292B5B37" w14:textId="77777777" w:rsidR="00273816" w:rsidRPr="00C1408A" w:rsidRDefault="00273816" w:rsidP="006303C5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40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опису вакансії на зайняття посади державної служби категорії «В» -  </w:t>
      </w:r>
    </w:p>
    <w:p w14:paraId="7F5728FD" w14:textId="28FEB53F" w:rsidR="00273816" w:rsidRPr="00C0442B" w:rsidRDefault="00273816" w:rsidP="0027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0442B">
        <w:rPr>
          <w:rFonts w:ascii="Times New Roman" w:hAnsi="Times New Roman" w:cs="Times New Roman"/>
          <w:b/>
          <w:sz w:val="24"/>
          <w:szCs w:val="24"/>
          <w:lang w:val="uk-UA"/>
        </w:rPr>
        <w:t>головного спеціаліста відділу</w:t>
      </w:r>
      <w:r w:rsidR="003914C7" w:rsidRPr="00C140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організації</w:t>
      </w:r>
      <w:r w:rsidRPr="00C044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підтримки потерпілих і свідків</w:t>
      </w:r>
      <w:r w:rsidRPr="00C044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85D7D" w:rsidRPr="00C0442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Київської обласної прокуратури</w:t>
      </w:r>
    </w:p>
    <w:p w14:paraId="4DCC7436" w14:textId="77777777" w:rsidR="00273816" w:rsidRPr="00C1408A" w:rsidRDefault="00273816" w:rsidP="00273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5"/>
        <w:gridCol w:w="2597"/>
        <w:gridCol w:w="6373"/>
      </w:tblGrid>
      <w:tr w:rsidR="00521D59" w:rsidRPr="00C1408A" w14:paraId="28ACFC2B" w14:textId="77777777" w:rsidTr="00C864FC">
        <w:trPr>
          <w:trHeight w:val="362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0E8B9" w14:textId="17B1688E" w:rsidR="00521D59" w:rsidRPr="00C1408A" w:rsidRDefault="00521D59" w:rsidP="00EF6A1D">
            <w:pPr>
              <w:spacing w:after="0" w:line="240" w:lineRule="auto"/>
              <w:ind w:left="14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521D59" w:rsidRPr="00C1408A" w14:paraId="4C8DD627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FCBBB" w14:textId="04572EB1" w:rsidR="00521D59" w:rsidRPr="00C1408A" w:rsidRDefault="00521D59" w:rsidP="00521D5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6E656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координація процесу взаємодії між потерпілими/свідками, прокурорами, національними та міжнародними (у тому числі неурядовими) організаціями з метою надання послуг та допомоги потерпілим </w:t>
            </w:r>
            <w:r w:rsidRPr="00C044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свідкам.</w:t>
            </w:r>
          </w:p>
          <w:p w14:paraId="70BD9CE5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надання потерпілим/свідкам переліку послуг та конкретних видів допомоги, визначених відповідними нормативно-правовими актами.</w:t>
            </w:r>
          </w:p>
          <w:p w14:paraId="634D20D1" w14:textId="3CAC7234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Взаємодія з працівниками інших підрозділів </w:t>
            </w:r>
            <w:r w:rsidR="00E85D7D"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Київської обласної прокуратури</w:t>
            </w: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є складовими механізму підтримки потерпілих та свідків.</w:t>
            </w:r>
          </w:p>
          <w:p w14:paraId="54AB62FF" w14:textId="77777777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12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Співпраця з національними та міжнародними, у тому числі неурядовими, організаціями з надання послуг та допомоги потерпілим та свідкам.</w:t>
            </w:r>
          </w:p>
          <w:p w14:paraId="7C07A690" w14:textId="350F0CCA" w:rsidR="00521D59" w:rsidRPr="00C0442B" w:rsidRDefault="00521D59" w:rsidP="00C0442B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545" w:right="6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0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та дотримання принципу суворої конфіденційності щодо будь-якої інформації, що стосується потерпілих та свідків, виконання вимог щодо захисту персональних даних.  </w:t>
            </w:r>
          </w:p>
        </w:tc>
      </w:tr>
      <w:tr w:rsidR="008855D4" w:rsidRPr="00C1408A" w14:paraId="756CA87E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7450A" w14:textId="7C5D001B" w:rsidR="008855D4" w:rsidRPr="00C1408A" w:rsidRDefault="008855D4" w:rsidP="008855D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0849E" w14:textId="5AD9745D" w:rsidR="008855D4" w:rsidRPr="008855D4" w:rsidRDefault="008855D4" w:rsidP="008855D4">
            <w:pPr>
              <w:spacing w:after="0" w:line="240" w:lineRule="auto"/>
              <w:ind w:left="262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855D4">
              <w:rPr>
                <w:rFonts w:ascii="Times New Roman" w:hAnsi="Times New Roman" w:cs="Times New Roman"/>
                <w:sz w:val="24"/>
                <w:szCs w:val="24"/>
              </w:rPr>
              <w:t>Посадовий оклад, надбавки, доплати, премії та компенсації відповідно до статей 50-52 Закону України «Про державну службу», постанови Кабінету Міністрів України від 29 грудня 2023 року № 1409 «Питання оплати праці державних службовців на основі класифікації посад у 2026 році»</w:t>
            </w:r>
          </w:p>
        </w:tc>
      </w:tr>
      <w:tr w:rsidR="008855D4" w:rsidRPr="00C1408A" w14:paraId="0AC564D8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69599" w14:textId="16D9F682" w:rsidR="008855D4" w:rsidRPr="00C1408A" w:rsidRDefault="008855D4" w:rsidP="008855D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D9325" w14:textId="77777777" w:rsidR="008855D4" w:rsidRPr="00C1408A" w:rsidRDefault="008855D4" w:rsidP="008855D4">
            <w:pPr>
              <w:ind w:left="27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408A">
              <w:rPr>
                <w:rFonts w:ascii="Times New Roman" w:hAnsi="Times New Roman" w:cs="Times New Roman"/>
                <w:lang w:val="uk-UA"/>
              </w:rPr>
              <w:t>Строково</w:t>
            </w:r>
            <w:proofErr w:type="spellEnd"/>
            <w:r w:rsidRPr="00C1408A">
              <w:rPr>
                <w:rFonts w:ascii="Times New Roman" w:hAnsi="Times New Roman" w:cs="Times New Roman"/>
                <w:lang w:val="uk-UA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5585D83C" w14:textId="0A9759F2" w:rsidR="008855D4" w:rsidRPr="008855D4" w:rsidRDefault="008855D4" w:rsidP="008855D4">
            <w:pPr>
              <w:ind w:left="275"/>
              <w:jc w:val="both"/>
              <w:rPr>
                <w:rFonts w:ascii="Times New Roman" w:hAnsi="Times New Roman" w:cs="Times New Roman"/>
                <w:lang w:val="uk-UA"/>
              </w:rPr>
            </w:pPr>
            <w:r w:rsidRPr="00C1408A">
              <w:rPr>
                <w:rFonts w:ascii="Times New Roman" w:hAnsi="Times New Roman" w:cs="Times New Roman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855D4" w:rsidRPr="00C1408A" w14:paraId="5FAB72AA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5DB6C" w14:textId="25D55663" w:rsidR="008855D4" w:rsidRPr="00C1408A" w:rsidRDefault="008855D4" w:rsidP="008855D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документів, які необхідно надати для призначення на посаду державної служби в період дії воєнного стану, в том числі спосіб подання, адреса та строк їх подання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FD156" w14:textId="36A0A6C7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аява про призначення на посаду на період дії воєнного стану;</w:t>
            </w:r>
          </w:p>
          <w:p w14:paraId="6AEE7AA6" w14:textId="25DF3224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езюме (відповідно до постанови КМУ від 25.03.2016 № 246);</w:t>
            </w:r>
          </w:p>
          <w:p w14:paraId="59E42B2A" w14:textId="747B1B97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собова картка державного службовця встановленого зразка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(затверджена наказом НАДС від 19.05.2020 № 77-20);</w:t>
            </w:r>
          </w:p>
          <w:p w14:paraId="2158C3A6" w14:textId="39A6AD6D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опія паспорта громадянина України;</w:t>
            </w:r>
          </w:p>
          <w:p w14:paraId="65568587" w14:textId="2DC16870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про це відповідний контролюючий орган і мають відмітку у паспорті);</w:t>
            </w:r>
          </w:p>
          <w:p w14:paraId="434D7E29" w14:textId="29CA2C42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>к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опії документів про освіту з додатками, науковий ступінь, вчене звання</w:t>
            </w:r>
          </w:p>
          <w:p w14:paraId="508D69E5" w14:textId="3F13392E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авірена в установленому порядку копія довідки про результати проведення перевірки відповідно до Закону України «Про очищення влади» (за наявності);</w:t>
            </w:r>
          </w:p>
          <w:p w14:paraId="5C244AB6" w14:textId="1D781C5B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ідтвердження подання декларації особи, уповноваженої на виконання функцій держави або місцевого самоврядування, за минулий рік (за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наявності);</w:t>
            </w:r>
          </w:p>
          <w:p w14:paraId="7752FDC2" w14:textId="109BB181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ержавний сертифікат про рівень володіння державною мовою (за наявності);</w:t>
            </w:r>
          </w:p>
          <w:p w14:paraId="45DDECEB" w14:textId="44028351" w:rsidR="008855D4" w:rsidRPr="00C1408A" w:rsidRDefault="008855D4" w:rsidP="008855D4">
            <w:pPr>
              <w:pStyle w:val="a6"/>
              <w:numPr>
                <w:ilvl w:val="0"/>
                <w:numId w:val="9"/>
              </w:num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отиваційний лист з описом попереднього досвіду за відповідними вимогами до посади та пропозиціями щодо</w:t>
            </w:r>
            <w:r w:rsidRPr="00C1408A"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подальшої роботи відділу (за згодою).</w:t>
            </w:r>
          </w:p>
          <w:p w14:paraId="6DD6CD82" w14:textId="77777777" w:rsidR="008855D4" w:rsidRPr="00C1408A" w:rsidRDefault="008855D4" w:rsidP="008855D4">
            <w:pPr>
              <w:spacing w:after="0" w:line="240" w:lineRule="auto"/>
              <w:ind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7950C6D" w14:textId="26F81F7A" w:rsidR="008855D4" w:rsidRPr="00C1408A" w:rsidRDefault="008855D4" w:rsidP="008855D4">
            <w:pPr>
              <w:spacing w:after="0" w:line="240" w:lineRule="auto"/>
              <w:ind w:right="6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Документи приймаються до </w:t>
            </w:r>
            <w:r w:rsidRPr="008855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25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.0</w:t>
            </w:r>
            <w:r w:rsidRPr="008855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.202</w:t>
            </w:r>
            <w:r w:rsidRPr="008855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на електронну адресу: kadry@kobl.gp.gov.ua  або через скриньку звернень громадян в Київській обласній прокуратурі за </w:t>
            </w:r>
            <w:proofErr w:type="spellStart"/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: бульвар Лесі Українки, 27/2</w:t>
            </w:r>
          </w:p>
          <w:p w14:paraId="21AAD60C" w14:textId="77777777" w:rsidR="008855D4" w:rsidRPr="00C0442B" w:rsidRDefault="008855D4" w:rsidP="008855D4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10FA14A" w14:textId="0E7EB049" w:rsidR="008855D4" w:rsidRPr="00C1408A" w:rsidRDefault="008855D4" w:rsidP="008855D4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855D4" w:rsidRPr="00C1408A" w14:paraId="58F99B48" w14:textId="77777777">
        <w:trPr>
          <w:trHeight w:val="362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0D007" w14:textId="0B6031FD" w:rsidR="008855D4" w:rsidRPr="00C1408A" w:rsidRDefault="008855D4" w:rsidP="008855D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19F92" w14:textId="57AC2A1D" w:rsidR="008855D4" w:rsidRPr="008855D4" w:rsidRDefault="008855D4" w:rsidP="008855D4">
            <w:pPr>
              <w:spacing w:after="0" w:line="240" w:lineRule="auto"/>
              <w:ind w:left="187" w:right="125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Поліщук Віта Степанівна</w:t>
            </w:r>
          </w:p>
          <w:p w14:paraId="3F234E13" w14:textId="77777777" w:rsidR="008855D4" w:rsidRPr="00C1408A" w:rsidRDefault="008855D4" w:rsidP="008855D4">
            <w:pPr>
              <w:spacing w:after="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044-200-19-85</w:t>
            </w:r>
          </w:p>
          <w:p w14:paraId="76A9539D" w14:textId="5F8B5486" w:rsidR="008855D4" w:rsidRPr="00C1408A" w:rsidRDefault="008855D4" w:rsidP="008855D4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kadry@kobl.gp.gov.ua </w:t>
            </w:r>
          </w:p>
        </w:tc>
      </w:tr>
      <w:tr w:rsidR="008855D4" w:rsidRPr="00C1408A" w14:paraId="23576DAF" w14:textId="77777777">
        <w:trPr>
          <w:trHeight w:val="31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C4172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валіфікаційні вимоги</w:t>
            </w:r>
          </w:p>
        </w:tc>
      </w:tr>
      <w:tr w:rsidR="008855D4" w:rsidRPr="00C1408A" w14:paraId="64879815" w14:textId="77777777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7A00C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3E584" w14:textId="77777777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D7052" w14:textId="01EA1EF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освітнім ступенем не нижче бакалавра, молодшого бакалавра </w:t>
            </w:r>
            <w:r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(галузі знань «</w:t>
            </w:r>
            <w:r w:rsidRPr="00C140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Право</w:t>
            </w:r>
            <w:r w:rsidRPr="00C14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», «Освіта/Педагогіка», «Соціальна робота»,  або «Соціальні та поведінкові науки (спеціальність «Психологія»))</w:t>
            </w:r>
          </w:p>
          <w:p w14:paraId="5068EE37" w14:textId="3DD05B5A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1C61D6B3" w14:textId="77777777">
        <w:trPr>
          <w:trHeight w:val="4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2513E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39BC7" w14:textId="77777777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1FAD8" w14:textId="77777777" w:rsidR="008855D4" w:rsidRPr="00C1408A" w:rsidRDefault="008855D4" w:rsidP="008855D4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  <w:p w14:paraId="338BFC7B" w14:textId="36E11C37" w:rsidR="008855D4" w:rsidRPr="00C1408A" w:rsidRDefault="008855D4" w:rsidP="008855D4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4CB2DF8A" w14:textId="77777777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64699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F56EB" w14:textId="77777777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C079A" w14:textId="77777777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вільне володіння державною мовою</w:t>
            </w:r>
          </w:p>
          <w:p w14:paraId="176EFAEF" w14:textId="77777777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4362840" w14:textId="179D5E9F" w:rsidR="008855D4" w:rsidRPr="00C1408A" w:rsidRDefault="008855D4" w:rsidP="008855D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179E0E38" w14:textId="77777777">
        <w:trPr>
          <w:trHeight w:val="31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68522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8855D4" w:rsidRPr="00C1408A" w14:paraId="4BA3B5BC" w14:textId="77777777">
        <w:trPr>
          <w:trHeight w:val="36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43BE8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B0AA6" w14:textId="7777777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Комунікативні навички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45435" w14:textId="77777777" w:rsidR="008855D4" w:rsidRPr="00C1408A" w:rsidRDefault="008855D4" w:rsidP="00885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ефективно взаємодіяти з іншими як шляхом вербального спілкування, так і використовуючи інші засоби комунікації;</w:t>
            </w:r>
          </w:p>
          <w:p w14:paraId="5DFF16D2" w14:textId="77777777" w:rsidR="008855D4" w:rsidRPr="00C1408A" w:rsidRDefault="008855D4" w:rsidP="00885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активно слухати та розуміти співрозмовників, здатність чітко, зрозуміло та аргументовано надавати інформацію в межах своїх повноважень;</w:t>
            </w:r>
          </w:p>
          <w:p w14:paraId="1E1B5E85" w14:textId="77777777" w:rsidR="008855D4" w:rsidRPr="00C1408A" w:rsidRDefault="008855D4" w:rsidP="00885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тактовно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ефективно спілкуватися та взаємодіяти з особами старшого віку та особами з особливими потребами;</w:t>
            </w:r>
          </w:p>
          <w:p w14:paraId="1B05D1D6" w14:textId="77777777" w:rsidR="008855D4" w:rsidRPr="00C1408A" w:rsidRDefault="008855D4" w:rsidP="00885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постійно брати до уваги аспекти гендерного та культурного розмаїття у процесі спілкування та взаємодії з різними особами;</w:t>
            </w:r>
          </w:p>
          <w:p w14:paraId="494FB717" w14:textId="77777777" w:rsidR="008855D4" w:rsidRPr="00C1408A" w:rsidRDefault="008855D4" w:rsidP="008855D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правильно працювати з конфіденційною інформацією</w:t>
            </w:r>
          </w:p>
          <w:p w14:paraId="122FB79D" w14:textId="77777777" w:rsidR="008855D4" w:rsidRPr="00C1408A" w:rsidRDefault="008855D4" w:rsidP="008855D4">
            <w:pPr>
              <w:pStyle w:val="a6"/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6389D1CE" w14:textId="77777777">
        <w:trPr>
          <w:trHeight w:val="201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FD3DF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00566" w14:textId="7777777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Аналітичні здібності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C0FC3" w14:textId="77777777" w:rsidR="008855D4" w:rsidRPr="00C1408A" w:rsidRDefault="008855D4" w:rsidP="008855D4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визначати пріоритети, виявляти закономірності;</w:t>
            </w:r>
          </w:p>
          <w:p w14:paraId="0CC5B9C2" w14:textId="77777777" w:rsidR="008855D4" w:rsidRPr="00C1408A" w:rsidRDefault="008855D4" w:rsidP="008855D4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аналізувати інформацію та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робити 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висновки, критично оцінювати ситуації, прогнозувати та робити власні висновки;</w:t>
            </w:r>
          </w:p>
          <w:p w14:paraId="1873FC27" w14:textId="77777777" w:rsidR="008855D4" w:rsidRPr="00C1408A" w:rsidRDefault="008855D4" w:rsidP="008855D4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швидко і ефективно обробляти великі обсяги даних, одночасно визначаючи ключові факти та тенденції;</w:t>
            </w:r>
          </w:p>
          <w:p w14:paraId="349D323F" w14:textId="77777777" w:rsidR="008855D4" w:rsidRPr="00C1408A" w:rsidRDefault="008855D4" w:rsidP="008855D4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передбачати можливі проблеми, ризики, перешкоди, а також шляхи їх подолання;</w:t>
            </w:r>
          </w:p>
          <w:p w14:paraId="0D9D58B5" w14:textId="77777777" w:rsidR="008855D4" w:rsidRPr="00C1408A" w:rsidRDefault="008855D4" w:rsidP="008855D4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управляти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кількома завданнями одночасно із стислими термінами виконання</w:t>
            </w:r>
          </w:p>
          <w:p w14:paraId="6860C59C" w14:textId="77777777" w:rsidR="008855D4" w:rsidRPr="00C1408A" w:rsidRDefault="008855D4" w:rsidP="0088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6FD533FA" w14:textId="77777777">
        <w:trPr>
          <w:trHeight w:val="340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2A766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CCC8B" w14:textId="7777777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Результативність та відповідальність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FDE30" w14:textId="77777777" w:rsidR="008855D4" w:rsidRPr="00C1408A" w:rsidRDefault="008855D4" w:rsidP="008855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7B5BD4A4" w14:textId="77777777" w:rsidR="008855D4" w:rsidRPr="00C1408A" w:rsidRDefault="008855D4" w:rsidP="008855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усвідомлення рівня відповідальності під час підготовки та прийняття рішень; готовність відповідати за можливі наслідки реалізації таких рішень;</w:t>
            </w:r>
          </w:p>
          <w:p w14:paraId="0CF9856D" w14:textId="77777777" w:rsidR="008855D4" w:rsidRPr="00C1408A" w:rsidRDefault="008855D4" w:rsidP="008855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брати на себе зобов'язання, чітко їх дотримуватися та виконувати;</w:t>
            </w:r>
          </w:p>
          <w:p w14:paraId="5B806529" w14:textId="77777777" w:rsidR="008855D4" w:rsidRPr="00C1408A" w:rsidRDefault="008855D4" w:rsidP="008855D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готовність та здатність ефективно діяти в межах своїх повноважень у стресових ситуаціях та в умовах жорстких тимчасових обмежень</w:t>
            </w:r>
          </w:p>
          <w:p w14:paraId="67B5C96F" w14:textId="77777777" w:rsidR="008855D4" w:rsidRPr="00C1408A" w:rsidRDefault="008855D4" w:rsidP="008855D4">
            <w:pPr>
              <w:numPr>
                <w:ilvl w:val="0"/>
                <w:numId w:val="7"/>
              </w:numPr>
              <w:spacing w:after="0" w:line="240" w:lineRule="auto"/>
              <w:ind w:right="6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націленість на високу якість результату</w:t>
            </w:r>
          </w:p>
          <w:p w14:paraId="43FD849C" w14:textId="77777777" w:rsidR="008855D4" w:rsidRPr="00C1408A" w:rsidRDefault="008855D4" w:rsidP="00885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0"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855D4" w:rsidRPr="00C1408A" w14:paraId="1BC5247D" w14:textId="77777777">
        <w:trPr>
          <w:trHeight w:val="28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7FFD2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DFAD3" w14:textId="7777777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Стресостійкість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емпатія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C3AD4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ефективно витримувати значні інтелектуальні, фізичні та емоційні навантаження, демонструючи при цьому високі показники під час виконання робочих завдань;</w:t>
            </w:r>
          </w:p>
          <w:p w14:paraId="5F19D079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постійно дотримуватися високого рівня емоційного самоконтролю та саморегуляції у стресових ситуаціях та стресовому оточенні;</w:t>
            </w:r>
          </w:p>
          <w:p w14:paraId="7C5F9CBA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виконувати свої робочі обов'язки належним чином за умов жорстких ресурсних та тимчасових обмежень;</w:t>
            </w:r>
          </w:p>
          <w:p w14:paraId="7B0C858D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адекватно та ефективно спілкуватися з особами, які перебувають у стані емоційно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/або психологічно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нерівноваги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2A6C6756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завжди розуміти потреби, почуття та емоції інших людей</w:t>
            </w:r>
          </w:p>
        </w:tc>
      </w:tr>
      <w:tr w:rsidR="008855D4" w:rsidRPr="00C1408A" w14:paraId="10F64B17" w14:textId="77777777">
        <w:trPr>
          <w:trHeight w:val="28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58581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FAB9C" w14:textId="77777777" w:rsidR="008855D4" w:rsidRPr="00C1408A" w:rsidRDefault="008855D4" w:rsidP="008855D4">
            <w:pPr>
              <w:spacing w:after="0" w:line="240" w:lineRule="auto"/>
              <w:ind w:left="16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Організаторські здібності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7625A" w14:textId="72A01472" w:rsidR="008855D4" w:rsidRPr="00C1408A" w:rsidRDefault="008855D4" w:rsidP="008855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вміння та здатність ефективно планувати та координувати діяльність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інших учасників процесу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ставити завдання та контролювати їх виконання;</w:t>
            </w:r>
          </w:p>
          <w:p w14:paraId="6664F900" w14:textId="77777777" w:rsidR="008855D4" w:rsidRPr="00C1408A" w:rsidRDefault="008855D4" w:rsidP="008855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правильно розподіляти робочі обов'язки, чітко визначаючи психологічну сумісність 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учасників процесу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4AB15AD4" w14:textId="77777777" w:rsidR="008855D4" w:rsidRPr="00C1408A" w:rsidRDefault="008855D4" w:rsidP="008855D4">
            <w:pPr>
              <w:numPr>
                <w:ilvl w:val="0"/>
                <w:numId w:val="8"/>
              </w:numPr>
              <w:spacing w:after="0" w:line="240" w:lineRule="auto"/>
              <w:ind w:right="240"/>
              <w:jc w:val="both"/>
              <w:rPr>
                <w:color w:val="000000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регулювати психологічний клімат серед учасників робочих процесів для мінімізації можливих конфліктних ситуацій.</w:t>
            </w:r>
          </w:p>
        </w:tc>
      </w:tr>
      <w:tr w:rsidR="008855D4" w:rsidRPr="00C1408A" w14:paraId="7022DE3D" w14:textId="77777777" w:rsidTr="006303C5">
        <w:trPr>
          <w:trHeight w:val="255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B5D30" w14:textId="77777777" w:rsidR="008855D4" w:rsidRPr="00C1408A" w:rsidRDefault="008855D4" w:rsidP="008855D4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8855D4" w:rsidRPr="00C1408A" w14:paraId="3DE063D3" w14:textId="77777777" w:rsidTr="00E33A25">
        <w:trPr>
          <w:trHeight w:val="419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4C845" w14:textId="77777777" w:rsidR="008855D4" w:rsidRPr="00C1408A" w:rsidRDefault="008855D4" w:rsidP="008855D4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3A728" w14:textId="77777777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855D4" w:rsidRPr="00C1408A" w14:paraId="6356A248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27BA1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DB17F" w14:textId="77777777" w:rsidR="008855D4" w:rsidRPr="00C1408A" w:rsidRDefault="008855D4" w:rsidP="008855D4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F1F17" w14:textId="77777777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165899E9" w14:textId="77777777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Конституції України;</w:t>
            </w:r>
          </w:p>
          <w:p w14:paraId="60155057" w14:textId="77777777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державну службу";</w:t>
            </w:r>
          </w:p>
          <w:p w14:paraId="2CB80B7F" w14:textId="77777777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Закону України «Про запобігання корупції»</w:t>
            </w:r>
          </w:p>
          <w:p w14:paraId="2B9DE493" w14:textId="1F9C7FD6" w:rsidR="008855D4" w:rsidRPr="00C1408A" w:rsidRDefault="008855D4" w:rsidP="008855D4">
            <w:pPr>
              <w:spacing w:after="0" w:line="240" w:lineRule="auto"/>
              <w:ind w:left="283"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55D4" w:rsidRPr="00C1408A" w14:paraId="51462D82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C9DEB" w14:textId="77777777" w:rsidR="008855D4" w:rsidRPr="00C1408A" w:rsidRDefault="008855D4" w:rsidP="0088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2FA37" w14:textId="77777777" w:rsidR="008855D4" w:rsidRPr="00C1408A" w:rsidRDefault="008855D4" w:rsidP="00885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5F284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26D55FF6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Закону України «Про прокуратуру»;</w:t>
            </w:r>
          </w:p>
          <w:p w14:paraId="3E7897AA" w14:textId="16D792D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Кримінального процесуального законодавства в частині реалізації прав потерпілих/свідків протягом усього досудового розслідування, судового провадження, включаючи винесення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вироку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його перегляду, виконання судового рішення; </w:t>
            </w:r>
          </w:p>
          <w:p w14:paraId="40413439" w14:textId="7149FCEA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Конвенції про захист прав людини і основоположних свобод від 04.11.1950 року;</w:t>
            </w:r>
          </w:p>
          <w:p w14:paraId="207D47F3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Конвенції ООН проти катувань та інших жорстоких, нелюдських або принижуючих гідність видів поводження та покарання від 10.12.1984;</w:t>
            </w:r>
          </w:p>
          <w:p w14:paraId="013DF592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Директиви Європейського парламенту та ради Європейського союзу щодо встановлення мінімальних стандартів забезпечення прав, підтримання та захисту жертв злочинів від 25.10.2012;</w:t>
            </w:r>
          </w:p>
          <w:p w14:paraId="41028FAC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рекомендацій </w:t>
            </w:r>
            <w:proofErr w:type="spellStart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Rec</w:t>
            </w:r>
            <w:proofErr w:type="spellEnd"/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(2005) 9 Комітету Міністрів Ради Європи державам-членам щодо захисту свідків та осіб, які співпрацюють з правосуддям від 20.04.2005.</w:t>
            </w:r>
          </w:p>
          <w:p w14:paraId="1A4E84B7" w14:textId="77777777" w:rsidR="008855D4" w:rsidRPr="00C1408A" w:rsidRDefault="008855D4" w:rsidP="008855D4">
            <w:pPr>
              <w:spacing w:after="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855D4" w:rsidRPr="00C1408A" w14:paraId="49CF5C3F" w14:textId="77777777" w:rsidTr="006303C5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CA394" w14:textId="77777777" w:rsidR="008855D4" w:rsidRPr="00C1408A" w:rsidRDefault="008855D4" w:rsidP="00885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C25F3" w14:textId="77777777" w:rsidR="008855D4" w:rsidRPr="00C1408A" w:rsidRDefault="008855D4" w:rsidP="008855D4">
            <w:pPr>
              <w:spacing w:after="0" w:line="240" w:lineRule="auto"/>
              <w:ind w:left="160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Спеціальні знання в сфері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8DC86" w14:textId="77777777" w:rsidR="008855D4" w:rsidRPr="00C1408A" w:rsidRDefault="008855D4" w:rsidP="008855D4">
            <w:pPr>
              <w:spacing w:after="24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Знання:</w:t>
            </w:r>
          </w:p>
          <w:p w14:paraId="71F10D9E" w14:textId="77777777" w:rsidR="008855D4" w:rsidRPr="00C1408A" w:rsidRDefault="008855D4" w:rsidP="008855D4">
            <w:pPr>
              <w:spacing w:after="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Послуги, що надаються державними органами та неурядовими організаціями.</w:t>
            </w:r>
          </w:p>
          <w:p w14:paraId="47A459DD" w14:textId="77777777" w:rsidR="008855D4" w:rsidRPr="00C1408A" w:rsidRDefault="008855D4" w:rsidP="008855D4">
            <w:pPr>
              <w:spacing w:after="0" w:line="240" w:lineRule="auto"/>
              <w:ind w:left="28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Заходи безпеки, доступні для потерпілих та свідків.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  <w:p w14:paraId="071849AE" w14:textId="77777777" w:rsidR="008855D4" w:rsidRPr="00C1408A" w:rsidRDefault="008855D4" w:rsidP="008855D4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психології людини та соціальної роботи;</w:t>
            </w:r>
            <w:r w:rsidRPr="00C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Міжнародні стандарти поводження з уразливими категоріями, особами з особливими потребами</w:t>
            </w:r>
            <w:r w:rsidRPr="00C140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</w:tr>
    </w:tbl>
    <w:p w14:paraId="3312B408" w14:textId="20A999E4" w:rsidR="002A73C7" w:rsidRPr="00C1408A" w:rsidRDefault="002A73C7">
      <w:pPr>
        <w:rPr>
          <w:lang w:val="uk-UA"/>
        </w:rPr>
      </w:pPr>
    </w:p>
    <w:p w14:paraId="0565B03E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кадрової роботи</w:t>
      </w:r>
    </w:p>
    <w:p w14:paraId="2926FC50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та державної служби</w:t>
      </w:r>
    </w:p>
    <w:p w14:paraId="57AA4EF8" w14:textId="77777777" w:rsidR="00C1408A" w:rsidRPr="00C1408A" w:rsidRDefault="00C1408A" w:rsidP="00C1408A">
      <w:pPr>
        <w:tabs>
          <w:tab w:val="lef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08A">
        <w:rPr>
          <w:rFonts w:ascii="Times New Roman" w:hAnsi="Times New Roman" w:cs="Times New Roman"/>
          <w:b/>
          <w:sz w:val="28"/>
          <w:szCs w:val="28"/>
          <w:lang w:val="uk-UA"/>
        </w:rPr>
        <w:t>Київської обласної прокуратури                                       Наталія МАРЧУК</w:t>
      </w:r>
    </w:p>
    <w:bookmarkEnd w:id="0"/>
    <w:p w14:paraId="3BA46BFE" w14:textId="77777777" w:rsidR="00C1408A" w:rsidRPr="00C1408A" w:rsidRDefault="00C1408A" w:rsidP="00C1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58183F1" w14:textId="77777777" w:rsidR="00523132" w:rsidRPr="00C1408A" w:rsidRDefault="00523132">
      <w:pPr>
        <w:rPr>
          <w:lang w:val="uk-UA"/>
        </w:rPr>
      </w:pPr>
    </w:p>
    <w:sectPr w:rsidR="00523132" w:rsidRPr="00C140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3C94" w14:textId="77777777" w:rsidR="000502F0" w:rsidRDefault="000502F0" w:rsidP="00C1408A">
      <w:pPr>
        <w:spacing w:after="0" w:line="240" w:lineRule="auto"/>
      </w:pPr>
      <w:r>
        <w:separator/>
      </w:r>
    </w:p>
  </w:endnote>
  <w:endnote w:type="continuationSeparator" w:id="0">
    <w:p w14:paraId="3B1C5AED" w14:textId="77777777" w:rsidR="000502F0" w:rsidRDefault="000502F0" w:rsidP="00C1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3F37" w14:textId="77777777" w:rsidR="000502F0" w:rsidRDefault="000502F0" w:rsidP="00C1408A">
      <w:pPr>
        <w:spacing w:after="0" w:line="240" w:lineRule="auto"/>
      </w:pPr>
      <w:r>
        <w:separator/>
      </w:r>
    </w:p>
  </w:footnote>
  <w:footnote w:type="continuationSeparator" w:id="0">
    <w:p w14:paraId="4D52DD1C" w14:textId="77777777" w:rsidR="000502F0" w:rsidRDefault="000502F0" w:rsidP="00C1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3A1"/>
    <w:multiLevelType w:val="hybridMultilevel"/>
    <w:tmpl w:val="A0AC77FC"/>
    <w:lvl w:ilvl="0" w:tplc="583E93C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A87F99"/>
    <w:multiLevelType w:val="multilevel"/>
    <w:tmpl w:val="E34C5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00D2824"/>
    <w:multiLevelType w:val="multilevel"/>
    <w:tmpl w:val="706659BA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44768E"/>
    <w:multiLevelType w:val="multilevel"/>
    <w:tmpl w:val="FA66CE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96D91"/>
    <w:multiLevelType w:val="multilevel"/>
    <w:tmpl w:val="5E74F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FAA2318"/>
    <w:multiLevelType w:val="hybridMultilevel"/>
    <w:tmpl w:val="F492142E"/>
    <w:lvl w:ilvl="0" w:tplc="05921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D05"/>
    <w:multiLevelType w:val="multilevel"/>
    <w:tmpl w:val="01FA13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60F12D9"/>
    <w:multiLevelType w:val="multilevel"/>
    <w:tmpl w:val="7CC62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32613C"/>
    <w:multiLevelType w:val="hybridMultilevel"/>
    <w:tmpl w:val="EBBE743A"/>
    <w:lvl w:ilvl="0" w:tplc="103A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65F41"/>
    <w:multiLevelType w:val="multilevel"/>
    <w:tmpl w:val="22EC1176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C7"/>
    <w:rsid w:val="000502F0"/>
    <w:rsid w:val="000F280D"/>
    <w:rsid w:val="00191AF4"/>
    <w:rsid w:val="002077BE"/>
    <w:rsid w:val="00273816"/>
    <w:rsid w:val="002A73C7"/>
    <w:rsid w:val="003914C7"/>
    <w:rsid w:val="00392829"/>
    <w:rsid w:val="00472E9B"/>
    <w:rsid w:val="004B45C0"/>
    <w:rsid w:val="00521D59"/>
    <w:rsid w:val="00523132"/>
    <w:rsid w:val="005E7637"/>
    <w:rsid w:val="008855D4"/>
    <w:rsid w:val="00A64B3B"/>
    <w:rsid w:val="00A82A01"/>
    <w:rsid w:val="00B073AC"/>
    <w:rsid w:val="00B31375"/>
    <w:rsid w:val="00B81F46"/>
    <w:rsid w:val="00B8240E"/>
    <w:rsid w:val="00BE16A6"/>
    <w:rsid w:val="00C0442B"/>
    <w:rsid w:val="00C1408A"/>
    <w:rsid w:val="00C333B5"/>
    <w:rsid w:val="00D04CCF"/>
    <w:rsid w:val="00DC31D3"/>
    <w:rsid w:val="00DC538B"/>
    <w:rsid w:val="00E33A25"/>
    <w:rsid w:val="00E85D7D"/>
    <w:rsid w:val="00E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72DA"/>
  <w15:docId w15:val="{4836369A-2413-4242-BE49-7F2BB4D9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List Paragraph"/>
    <w:basedOn w:val="a"/>
    <w:uiPriority w:val="34"/>
    <w:qFormat/>
    <w:rsid w:val="00E33A25"/>
    <w:pPr>
      <w:ind w:left="720"/>
      <w:contextualSpacing/>
    </w:pPr>
  </w:style>
  <w:style w:type="paragraph" w:styleId="a7">
    <w:name w:val="Revision"/>
    <w:hidden/>
    <w:uiPriority w:val="99"/>
    <w:semiHidden/>
    <w:rsid w:val="003928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E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763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313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13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13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13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13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21D59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C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1408A"/>
  </w:style>
  <w:style w:type="paragraph" w:styleId="af2">
    <w:name w:val="footer"/>
    <w:basedOn w:val="a"/>
    <w:link w:val="af3"/>
    <w:uiPriority w:val="99"/>
    <w:unhideWhenUsed/>
    <w:rsid w:val="00C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1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Вероніка Петрівна</dc:creator>
  <cp:lastModifiedBy>Марчук Н.В.</cp:lastModifiedBy>
  <cp:revision>14</cp:revision>
  <cp:lastPrinted>2023-06-26T14:38:00Z</cp:lastPrinted>
  <dcterms:created xsi:type="dcterms:W3CDTF">2024-08-20T06:44:00Z</dcterms:created>
  <dcterms:modified xsi:type="dcterms:W3CDTF">2026-06-23T13:35:00Z</dcterms:modified>
</cp:coreProperties>
</file>